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ПРОЕКТ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АДМИНИСТРАЦИЯ  </w:t>
      </w:r>
      <w:r>
        <w:rPr>
          <w:rFonts w:cs="Times New Roman" w:ascii="Times New Roman" w:hAnsi="Times New Roman"/>
          <w:b/>
          <w:sz w:val="26"/>
          <w:szCs w:val="26"/>
        </w:rPr>
        <w:t>ЗНАМЕНСКОГО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МУНИЦИПАЛЬНОГО</w:t>
      </w:r>
      <w:r>
        <w:rPr>
          <w:rFonts w:cs="Times New Roman" w:ascii="Times New Roman" w:hAnsi="Times New Roman"/>
          <w:b/>
          <w:sz w:val="26"/>
          <w:szCs w:val="26"/>
        </w:rPr>
        <w:t xml:space="preserve"> ОБРАЗОВАНИЯ  ИВАНТЕЕВСКОГО МУНИЦИПАЛЬНОГО РАЙОНА  </w:t>
      </w:r>
    </w:p>
    <w:p>
      <w:pPr>
        <w:pStyle w:val="Normal"/>
        <w:spacing w:lineRule="auto" w:line="252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САРАТОВСКОЙ ОБЛАСТИ</w:t>
      </w:r>
    </w:p>
    <w:p>
      <w:pPr>
        <w:pStyle w:val="Normal"/>
        <w:tabs>
          <w:tab w:val="left" w:pos="4253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</w:t>
      </w:r>
    </w:p>
    <w:p>
      <w:pPr>
        <w:pStyle w:val="Normal"/>
        <w:tabs>
          <w:tab w:val="left" w:pos="4253" w:leader="none"/>
        </w:tabs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 xml:space="preserve">т _____________года №                                           </w:t>
      </w:r>
      <w:r>
        <w:rPr>
          <w:rFonts w:cs="Times New Roman" w:ascii="Times New Roman" w:hAnsi="Times New Roman"/>
          <w:sz w:val="26"/>
          <w:szCs w:val="26"/>
        </w:rPr>
        <w:t>п.Знаменский</w:t>
      </w:r>
    </w:p>
    <w:p>
      <w:pPr>
        <w:pStyle w:val="Normal"/>
        <w:tabs>
          <w:tab w:val="left" w:pos="4253" w:leader="none"/>
        </w:tabs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right="4819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cs="Times New Roman" w:ascii="Times New Roman" w:hAnsi="Times New Roman"/>
          <w:b/>
          <w:sz w:val="24"/>
          <w:szCs w:val="24"/>
        </w:rPr>
        <w:t>Знаменского</w:t>
      </w:r>
      <w:r>
        <w:rPr>
          <w:rFonts w:cs="Times New Roman" w:ascii="Times New Roman" w:hAnsi="Times New Roman"/>
          <w:b/>
          <w:sz w:val="24"/>
          <w:szCs w:val="24"/>
        </w:rPr>
        <w:t xml:space="preserve"> муниципального образования на 2023 год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Знаменского муниципального образования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Знаменского муниципального образования на 2023 год.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Опубликовать настоящее решение в информационном </w:t>
      </w:r>
      <w:r>
        <w:rPr>
          <w:rFonts w:cs="Times New Roman" w:ascii="Times New Roman" w:hAnsi="Times New Roman"/>
          <w:sz w:val="28"/>
          <w:szCs w:val="28"/>
        </w:rPr>
        <w:t>сборнике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Знаменский</w:t>
      </w:r>
      <w:r>
        <w:rPr>
          <w:rFonts w:cs="Times New Roman" w:ascii="Times New Roman" w:hAnsi="Times New Roman"/>
          <w:sz w:val="28"/>
          <w:szCs w:val="28"/>
        </w:rPr>
        <w:t xml:space="preserve"> вестник».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4.Постановление вступает в силу с момента его официального опубликования (обнародования).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Глава Знаменского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И.Н.Уколова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Знаменского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_____________ г. №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Знаменского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2023 год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Настоящая программа разработана 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Знаменского муниципального образования на 2023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Органом муниципального контроля в сфере благоустройства по вопросам соблюдения Правил благоустройства является администрация Знаменского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контроль в сфере благоустройства осуществляется в отношении физических и юридических лиц, в рамках деятельности которых 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Знаменского муниципального образования, а также их деятельность, действия (бездействие) в рамках которых должны соблюдаться требования правил благоустройства территории Знаменского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 территории различного функционального назначения, на которых осуществляется деятельность по благоустройству с расположенными на них элементами благоустройства и озеленения, а также здания, строения, сооружения (включая </w:t>
      </w:r>
      <w:r>
        <w:rPr>
          <w:rFonts w:cs="Times New Roman" w:ascii="Times New Roman" w:hAnsi="Times New Roman"/>
          <w:sz w:val="28"/>
          <w:szCs w:val="28"/>
        </w:rPr>
        <w:t>не капитальные</w:t>
      </w:r>
      <w:r>
        <w:rPr>
          <w:rFonts w:cs="Times New Roman" w:ascii="Times New Roman" w:hAnsi="Times New Roman"/>
          <w:sz w:val="28"/>
          <w:szCs w:val="28"/>
        </w:rPr>
        <w:t xml:space="preserve"> строения, сооружения), находящиеся в границах Знаменского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отчетном периоде с 1 января по 31 декабря 2022 г проверок (плановых, внеплановых) по муниципальному контролю не проводилось.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II. Цели и задачи реализации программы профилактики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целями Программы профилактики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информирование;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обобщение правоприменительной практики;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консультирование.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5"/>
        <w:gridCol w:w="2619"/>
        <w:gridCol w:w="2635"/>
        <w:gridCol w:w="1650"/>
        <w:gridCol w:w="2092"/>
      </w:tblGrid>
      <w:tr>
        <w:trPr/>
        <w:tc>
          <w:tcPr>
            <w:tcW w:w="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>
        <w:trPr/>
        <w:tc>
          <w:tcPr>
            <w:tcW w:w="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2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Ивантеевского муниципального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  <w:tr>
        <w:trPr/>
        <w:tc>
          <w:tcPr>
            <w:tcW w:w="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Ивантеевского муниципального района до 1 апреля года, следующего за отчетным годом.</w:t>
            </w:r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  <w:tr>
        <w:trPr/>
        <w:tc>
          <w:tcPr>
            <w:tcW w:w="5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6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Знаменского муниципального образования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Показатели результативности и эффективности программы профилактики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tbl>
      <w:tblPr>
        <w:tblStyle w:val="a5"/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"/>
        <w:gridCol w:w="7275"/>
        <w:gridCol w:w="1683"/>
      </w:tblGrid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Знаменского муниципального образования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>
        <w:trPr/>
        <w:tc>
          <w:tcPr>
            <w:tcW w:w="5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менее 20 мероприятий, проведенных контрольным (надзорным) органом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48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331a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331a8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5331a8"/>
    <w:rPr>
      <w:color w:val="0000FF"/>
      <w:u w:val="single"/>
    </w:rPr>
  </w:style>
  <w:style w:type="character" w:styleId="Yashareblocktext" w:customStyle="1">
    <w:name w:val="ya-share-block__text"/>
    <w:basedOn w:val="DefaultParagraphFont"/>
    <w:qFormat/>
    <w:rsid w:val="005331a8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533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476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LibreOffice/5.1.2.2$Windows_x86 LibreOffice_project/d3bf12ecb743fc0d20e0be0c58ca359301eb705f</Application>
  <Pages>7</Pages>
  <Words>1002</Words>
  <Characters>8081</Characters>
  <CharactersWithSpaces>9177</CharactersWithSpaces>
  <Paragraphs>106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2022-10-05T11:47:00Z</dcterms:created>
  <dc:creator>r580</dc:creator>
  <dc:description/>
  <dc:language>ru-RU</dc:language>
  <cp:lastModifiedBy/>
  <dcterms:modified xsi:type="dcterms:W3CDTF">2022-10-06T10:35:51Z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